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07" w:rsidRPr="002D2C07" w:rsidRDefault="002D2C07" w:rsidP="002D2C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2D2C07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2D2C07" w:rsidRPr="002D2C07" w:rsidRDefault="002D2C07" w:rsidP="002D2C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ДЛЯ ОБУЧАЮЩИХСЯ ДЛЯ РАЗМЕЩЕНИЯ</w:t>
      </w:r>
    </w:p>
    <w:p w:rsidR="002D2C07" w:rsidRPr="002D2C07" w:rsidRDefault="002D2C07" w:rsidP="002D2C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 проблемы. Эта памятка должна помочь тебе безопасно находиться в сети.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зараженная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серьезный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уровень защиты от вредоносных программ;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3. Работай 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компьютере под правами пользователя, а не администратора. Это не позволит большинству вредоносных программ инсталлироваться 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персональном компьютере;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ненадежных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источников. Даже те файлы, которые прислал твой знакомый. Лучше уточни у него, отправлял ли он тебе их.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lastRenderedPageBreak/>
        <w:t>Сети WI-FI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в 1991 году нидерландская компания зарегистрировала бренд "WECA", что обозначало словосочетание "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". Такое название было дано с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намеком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на стандарт высшей звуковой техники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устройство;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для удобства использования в работе или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учебе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2D2C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D2C07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5. Используй только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защищенное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соединение через HTTPS, а не HTTP, т.е. при наборе веб-адреса вводи именно "https://";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размещенная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ими в социальных сетях, может быть найдена и использована кем угодно, в том числе не обязательно с благими намерениями.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реальное имя и другую личную информации: имя, место жительства, место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учебы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 прочее;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изображен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на местности, по которой можно определить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местоположение;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платежный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пароль или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зайдешь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на сайт с незнакомого устройства;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платежного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пароля;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Надежные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D2C07"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D2C07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2D2C07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надежный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, устойчивый к взлому пароль;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начнешь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отвечать оскорблениями на оскорбления, то только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разожжешь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конфликт;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адресов;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за собой большую сложность и меньшую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защищенность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</w:t>
      </w:r>
      <w:proofErr w:type="gramStart"/>
      <w:r w:rsidRPr="002D2C07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2D2C07">
        <w:rPr>
          <w:rFonts w:ascii="Times New Roman" w:hAnsi="Times New Roman" w:cs="Times New Roman"/>
          <w:sz w:val="28"/>
          <w:szCs w:val="28"/>
        </w:rPr>
        <w:t xml:space="preserve"> когда тебе предлагают бесплатный контент, в нем могут быть скрыты какие-то платные услуги;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Периодически проверяй, какие платные услуги активированы 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номере;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Если другой игрок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себя плохо или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тебе неприятности, заблокируй его в списке игроков;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>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и сообщить администраторам ресурса об этом как можно скорее;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5. Установи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надежный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пароль (PIN) на мобильный телефон;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размещенная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в интернете, может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серьезным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место жительства,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учебы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твое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финансовое положение, особенности характера и рассказы о близких - все это накапливается в сети.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</w:t>
      </w: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размещенная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5 лет назад, стала причиной отказа принять тебя на работу.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D2C07" w:rsidRPr="002D2C07" w:rsidRDefault="002D2C07" w:rsidP="002D2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C07">
        <w:rPr>
          <w:rFonts w:ascii="Times New Roman" w:hAnsi="Times New Roman" w:cs="Times New Roman"/>
          <w:sz w:val="28"/>
          <w:szCs w:val="28"/>
        </w:rPr>
        <w:t>О портале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07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2D2C07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C07" w:rsidRPr="002D2C07" w:rsidRDefault="002D2C07" w:rsidP="002D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B94" w:rsidRPr="002D2C07" w:rsidRDefault="00D61B94" w:rsidP="002D2C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B94" w:rsidRPr="002D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7"/>
    <w:rsid w:val="002D2C07"/>
    <w:rsid w:val="004A1715"/>
    <w:rsid w:val="0068699E"/>
    <w:rsid w:val="00D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E421-17D0-4271-907B-ABF6D80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Приложение N 2</vt:lpstr>
      <vt:lpstr>        Компьютерные вирусы</vt:lpstr>
      <vt:lpstr>        Сети WI-FI</vt:lpstr>
      <vt:lpstr>        Социальные сети</vt:lpstr>
      <vt:lpstr>        Электронные деньги</vt:lpstr>
      <vt:lpstr>        Электронная почта</vt:lpstr>
      <vt:lpstr>        Кибербуллинг или виртуальное издевательство</vt:lpstr>
      <vt:lpstr>        Мобильный телефон</vt:lpstr>
      <vt:lpstr>        Online игры</vt:lpstr>
      <vt:lpstr>        Фишинг или кража личных данных</vt:lpstr>
      <vt:lpstr>        Цифровая репутация</vt:lpstr>
      <vt:lpstr>        Авторское право</vt:lpstr>
      <vt:lpstr>        О портале</vt:lpstr>
    </vt:vector>
  </TitlesOfParts>
  <Company>SPecialiST RePack</Company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2018-06-15T18:23:00Z</dcterms:created>
  <dcterms:modified xsi:type="dcterms:W3CDTF">2018-06-15T18:25:00Z</dcterms:modified>
</cp:coreProperties>
</file>